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F4" w:rsidRDefault="00F260C5" w:rsidP="00F260C5">
      <w:pPr>
        <w:pStyle w:val="Nzev"/>
        <w:rPr>
          <w:lang w:val="en-US"/>
        </w:rPr>
      </w:pPr>
      <w:r>
        <w:rPr>
          <w:lang w:val="en-US"/>
        </w:rPr>
        <w:t>20SK – Signals and Codes</w:t>
      </w:r>
    </w:p>
    <w:p w:rsidR="00F260C5" w:rsidRDefault="002630F0" w:rsidP="00F260C5">
      <w:pPr>
        <w:pStyle w:val="Nadpis1"/>
        <w:rPr>
          <w:lang w:val="en-US"/>
        </w:rPr>
      </w:pPr>
      <w:r>
        <w:rPr>
          <w:lang w:val="en-US"/>
        </w:rPr>
        <w:t xml:space="preserve">Lecture </w:t>
      </w:r>
      <w:r w:rsidR="00DF01E9">
        <w:rPr>
          <w:lang w:val="en-US"/>
        </w:rPr>
        <w:t>0</w:t>
      </w:r>
      <w:r w:rsidR="00746E6F">
        <w:rPr>
          <w:lang w:val="en-US"/>
        </w:rPr>
        <w:t>9</w:t>
      </w:r>
      <w:r w:rsidR="00F260C5">
        <w:rPr>
          <w:lang w:val="en-US"/>
        </w:rPr>
        <w:t xml:space="preserve"> – </w:t>
      </w:r>
      <w:r w:rsidR="00746E6F">
        <w:rPr>
          <w:lang w:val="en-US"/>
        </w:rPr>
        <w:t>Coding for discrete data sources, p</w:t>
      </w:r>
      <w:r w:rsidR="0046429F">
        <w:rPr>
          <w:lang w:val="en-US"/>
        </w:rPr>
        <w:t>refix-free codes</w:t>
      </w:r>
      <w:bookmarkStart w:id="0" w:name="_GoBack"/>
      <w:bookmarkEnd w:id="0"/>
      <w:r w:rsidR="0051300C">
        <w:rPr>
          <w:lang w:val="en-US"/>
        </w:rPr>
        <w:t xml:space="preserve"> (201</w:t>
      </w:r>
      <w:r w:rsidR="00C16691">
        <w:rPr>
          <w:lang w:val="en-US"/>
        </w:rPr>
        <w:t>5</w:t>
      </w:r>
      <w:r w:rsidR="0051300C">
        <w:rPr>
          <w:lang w:val="en-US"/>
        </w:rPr>
        <w:t>/1</w:t>
      </w:r>
      <w:r w:rsidR="00C16691">
        <w:rPr>
          <w:lang w:val="en-US"/>
        </w:rPr>
        <w:t>1</w:t>
      </w:r>
      <w:r w:rsidR="0051300C">
        <w:rPr>
          <w:lang w:val="en-US"/>
        </w:rPr>
        <w:t>/</w:t>
      </w:r>
      <w:r w:rsidR="00C16691">
        <w:rPr>
          <w:lang w:val="en-US"/>
        </w:rPr>
        <w:t>26</w:t>
      </w:r>
      <w:r w:rsidR="00DC2D34">
        <w:rPr>
          <w:lang w:val="en-US"/>
        </w:rPr>
        <w:t>)</w:t>
      </w:r>
    </w:p>
    <w:p w:rsidR="00F260C5" w:rsidRDefault="00F260C5" w:rsidP="00817D07">
      <w:pPr>
        <w:spacing w:before="360" w:after="120"/>
        <w:rPr>
          <w:lang w:val="en-US"/>
        </w:rPr>
      </w:pPr>
      <w:r>
        <w:rPr>
          <w:lang w:val="en-US"/>
        </w:rPr>
        <w:t>Topics discussed:</w:t>
      </w:r>
    </w:p>
    <w:p w:rsidR="0051300C" w:rsidRDefault="0051300C" w:rsidP="0051300C">
      <w:pPr>
        <w:pStyle w:val="Odstavecseseznamem"/>
        <w:numPr>
          <w:ilvl w:val="0"/>
          <w:numId w:val="1"/>
        </w:numPr>
        <w:rPr>
          <w:lang w:val="en-US"/>
        </w:rPr>
      </w:pPr>
      <w:r w:rsidRPr="0051300C">
        <w:rPr>
          <w:lang w:val="en-US"/>
        </w:rPr>
        <w:t>Important classes of signal sources (continuous, discrete-time and quantized, digital)</w:t>
      </w:r>
    </w:p>
    <w:p w:rsidR="00817D07" w:rsidRDefault="002630F0" w:rsidP="0051300C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Formal definition of a code</w:t>
      </w:r>
    </w:p>
    <w:p w:rsidR="002630F0" w:rsidRDefault="004021EA" w:rsidP="004021EA">
      <w:pPr>
        <w:pStyle w:val="Odstavecseseznamem"/>
        <w:numPr>
          <w:ilvl w:val="0"/>
          <w:numId w:val="1"/>
        </w:numPr>
        <w:rPr>
          <w:lang w:val="en-US"/>
        </w:rPr>
      </w:pPr>
      <w:r w:rsidRPr="004021EA">
        <w:rPr>
          <w:lang w:val="en-US"/>
        </w:rPr>
        <w:t>Fixed-length codes for discrete sources</w:t>
      </w:r>
    </w:p>
    <w:p w:rsidR="004021EA" w:rsidRDefault="004021EA" w:rsidP="004021EA">
      <w:pPr>
        <w:pStyle w:val="Odstavecseseznamem"/>
        <w:numPr>
          <w:ilvl w:val="0"/>
          <w:numId w:val="1"/>
        </w:numPr>
        <w:rPr>
          <w:lang w:val="en-US"/>
        </w:rPr>
      </w:pPr>
      <w:r w:rsidRPr="004021EA">
        <w:rPr>
          <w:lang w:val="en-US"/>
        </w:rPr>
        <w:t>Variable-length codes for discrete sources</w:t>
      </w:r>
    </w:p>
    <w:p w:rsidR="004021EA" w:rsidRDefault="004021EA" w:rsidP="004021EA">
      <w:pPr>
        <w:pStyle w:val="Odstavecseseznamem"/>
        <w:numPr>
          <w:ilvl w:val="0"/>
          <w:numId w:val="1"/>
        </w:numPr>
        <w:rPr>
          <w:lang w:val="en-US"/>
        </w:rPr>
      </w:pPr>
      <w:r w:rsidRPr="004021EA">
        <w:rPr>
          <w:lang w:val="en-US"/>
        </w:rPr>
        <w:t xml:space="preserve">Unique </w:t>
      </w:r>
      <w:proofErr w:type="spellStart"/>
      <w:r w:rsidRPr="004021EA">
        <w:rPr>
          <w:lang w:val="en-US"/>
        </w:rPr>
        <w:t>decodability</w:t>
      </w:r>
      <w:proofErr w:type="spellEnd"/>
    </w:p>
    <w:p w:rsidR="004021EA" w:rsidRDefault="004021EA" w:rsidP="004021EA">
      <w:pPr>
        <w:pStyle w:val="Odstavecseseznamem"/>
        <w:numPr>
          <w:ilvl w:val="0"/>
          <w:numId w:val="1"/>
        </w:numPr>
        <w:rPr>
          <w:lang w:val="en-US"/>
        </w:rPr>
      </w:pPr>
      <w:r w:rsidRPr="004021EA">
        <w:rPr>
          <w:lang w:val="en-US"/>
        </w:rPr>
        <w:t>The Kraft inequality for prefix-free codes</w:t>
      </w:r>
    </w:p>
    <w:p w:rsidR="00817D07" w:rsidRPr="00AA07FC" w:rsidRDefault="00817D07" w:rsidP="00817D07">
      <w:pPr>
        <w:rPr>
          <w:lang w:val="en-US"/>
        </w:rPr>
      </w:pPr>
      <w:r>
        <w:rPr>
          <w:lang w:val="en-US"/>
        </w:rPr>
        <w:t>The relevant literature is [1, chapter 2]</w:t>
      </w:r>
      <w:r w:rsidR="00AA07FC">
        <w:rPr>
          <w:lang w:val="en-US"/>
        </w:rPr>
        <w:t xml:space="preserve">, </w:t>
      </w:r>
      <w:r>
        <w:rPr>
          <w:lang w:val="en-US"/>
        </w:rPr>
        <w:t xml:space="preserve">[2, </w:t>
      </w:r>
      <w:r w:rsidR="00544E4D">
        <w:rPr>
          <w:lang w:val="en-US"/>
        </w:rPr>
        <w:t>chapter 2</w:t>
      </w:r>
      <w:r>
        <w:rPr>
          <w:lang w:val="en-US"/>
        </w:rPr>
        <w:t>]</w:t>
      </w:r>
      <w:r w:rsidR="00AA07FC">
        <w:rPr>
          <w:lang w:val="en-US"/>
        </w:rPr>
        <w:t xml:space="preserve"> and [3, section 1.2].</w:t>
      </w:r>
      <w:r w:rsidR="0046429F">
        <w:rPr>
          <w:lang w:val="en-US"/>
        </w:rPr>
        <w:t xml:space="preserve"> </w:t>
      </w:r>
      <w:proofErr w:type="spellStart"/>
      <w:r w:rsidR="0046429F">
        <w:rPr>
          <w:lang w:val="en-US"/>
        </w:rPr>
        <w:t>Huffmann</w:t>
      </w:r>
      <w:proofErr w:type="spellEnd"/>
      <w:r w:rsidR="00407A6D">
        <w:rPr>
          <w:lang w:val="en-US"/>
        </w:rPr>
        <w:t xml:space="preserve"> coding </w:t>
      </w:r>
      <w:r w:rsidR="005A2364">
        <w:rPr>
          <w:lang w:val="en-US"/>
        </w:rPr>
        <w:t xml:space="preserve">and </w:t>
      </w:r>
      <w:r w:rsidR="00407A6D">
        <w:rPr>
          <w:lang w:val="en-US"/>
        </w:rPr>
        <w:t>arithmetic coding</w:t>
      </w:r>
      <w:r w:rsidR="0046429F">
        <w:rPr>
          <w:lang w:val="en-US"/>
        </w:rPr>
        <w:t xml:space="preserve"> are also described in Wikipedia.</w:t>
      </w:r>
    </w:p>
    <w:p w:rsidR="00F260C5" w:rsidRDefault="00F260C5" w:rsidP="00F260C5">
      <w:pPr>
        <w:pStyle w:val="Nadpis2"/>
        <w:rPr>
          <w:lang w:val="en-US"/>
        </w:rPr>
      </w:pPr>
      <w:r>
        <w:rPr>
          <w:lang w:val="en-US"/>
        </w:rPr>
        <w:t>Resources</w:t>
      </w:r>
    </w:p>
    <w:p w:rsidR="00F260C5" w:rsidRDefault="00F260C5" w:rsidP="00817D07">
      <w:pPr>
        <w:spacing w:before="120" w:after="0"/>
        <w:ind w:left="425" w:hanging="425"/>
        <w:rPr>
          <w:lang w:val="en-US"/>
        </w:rPr>
      </w:pPr>
      <w:r>
        <w:rPr>
          <w:lang w:val="en-US"/>
        </w:rPr>
        <w:t>[1]</w:t>
      </w:r>
      <w:r w:rsidR="00817D07">
        <w:rPr>
          <w:lang w:val="en-US"/>
        </w:rPr>
        <w:tab/>
      </w:r>
      <w:proofErr w:type="spellStart"/>
      <w:r w:rsidR="00817D07">
        <w:rPr>
          <w:lang w:val="en-US"/>
        </w:rPr>
        <w:t>Gallager</w:t>
      </w:r>
      <w:proofErr w:type="spellEnd"/>
      <w:r w:rsidR="00817D07">
        <w:rPr>
          <w:lang w:val="en-US"/>
        </w:rPr>
        <w:t>, R.: C</w:t>
      </w:r>
      <w:r w:rsidRPr="00F260C5">
        <w:rPr>
          <w:lang w:val="en-US"/>
        </w:rPr>
        <w:t xml:space="preserve">ourse materials for 6.450 </w:t>
      </w:r>
      <w:r w:rsidRPr="00817D07">
        <w:rPr>
          <w:i/>
          <w:lang w:val="en-US"/>
        </w:rPr>
        <w:t>Principles of Digital Communications I</w:t>
      </w:r>
      <w:r w:rsidRPr="00F260C5">
        <w:rPr>
          <w:lang w:val="en-US"/>
        </w:rPr>
        <w:t xml:space="preserve">, </w:t>
      </w:r>
      <w:proofErr w:type="gramStart"/>
      <w:r w:rsidRPr="00F260C5">
        <w:rPr>
          <w:lang w:val="en-US"/>
        </w:rPr>
        <w:t>Fall</w:t>
      </w:r>
      <w:proofErr w:type="gramEnd"/>
      <w:r w:rsidRPr="00F260C5">
        <w:rPr>
          <w:lang w:val="en-US"/>
        </w:rPr>
        <w:t xml:space="preserve"> 2006. </w:t>
      </w:r>
      <w:proofErr w:type="gramStart"/>
      <w:r w:rsidRPr="00F260C5">
        <w:rPr>
          <w:lang w:val="en-US"/>
        </w:rPr>
        <w:t xml:space="preserve">MIT </w:t>
      </w:r>
      <w:proofErr w:type="spellStart"/>
      <w:r w:rsidRPr="00F260C5">
        <w:rPr>
          <w:lang w:val="en-US"/>
        </w:rPr>
        <w:t>OpenCourseWare</w:t>
      </w:r>
      <w:proofErr w:type="spellEnd"/>
      <w:r w:rsidRPr="00F260C5">
        <w:rPr>
          <w:lang w:val="en-US"/>
        </w:rPr>
        <w:t xml:space="preserve"> (http://ocw.mit.edu/), Massachusetts Institute of Technology.</w:t>
      </w:r>
      <w:proofErr w:type="gramEnd"/>
    </w:p>
    <w:p w:rsidR="00817D07" w:rsidRDefault="00817D07" w:rsidP="00817D07">
      <w:pPr>
        <w:spacing w:after="0"/>
        <w:ind w:left="425" w:hanging="425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</w:r>
      <w:proofErr w:type="spellStart"/>
      <w:r>
        <w:rPr>
          <w:lang w:val="en-US"/>
        </w:rPr>
        <w:t>Adámek</w:t>
      </w:r>
      <w:proofErr w:type="spellEnd"/>
      <w:r>
        <w:rPr>
          <w:lang w:val="en-US"/>
        </w:rPr>
        <w:t>, J:</w:t>
      </w:r>
      <w:r w:rsidRPr="00817D07">
        <w:rPr>
          <w:lang w:val="en-US"/>
        </w:rPr>
        <w:t xml:space="preserve"> </w:t>
      </w:r>
      <w:r w:rsidRPr="00817D07">
        <w:rPr>
          <w:i/>
          <w:lang w:val="en-US"/>
        </w:rPr>
        <w:t>Foundations of Coding: Theory and Applications of Error-Correcting Codes with an Introduction to Cryptography and Information Theory</w:t>
      </w:r>
      <w:r w:rsidRPr="00817D07">
        <w:rPr>
          <w:lang w:val="en-US"/>
        </w:rPr>
        <w:t xml:space="preserve">. </w:t>
      </w:r>
      <w:proofErr w:type="gramStart"/>
      <w:r w:rsidRPr="00817D07">
        <w:rPr>
          <w:lang w:val="en-US"/>
        </w:rPr>
        <w:t xml:space="preserve">Wiley </w:t>
      </w:r>
      <w:proofErr w:type="spellStart"/>
      <w:r w:rsidRPr="00817D07">
        <w:rPr>
          <w:lang w:val="en-US"/>
        </w:rPr>
        <w:t>Interscience</w:t>
      </w:r>
      <w:proofErr w:type="spellEnd"/>
      <w:r w:rsidRPr="00817D07">
        <w:rPr>
          <w:lang w:val="en-US"/>
        </w:rPr>
        <w:t>, 1991, 352 p</w:t>
      </w:r>
      <w:r>
        <w:rPr>
          <w:lang w:val="en-US"/>
        </w:rPr>
        <w:t>p</w:t>
      </w:r>
      <w:r w:rsidRPr="00817D07">
        <w:rPr>
          <w:lang w:val="en-US"/>
        </w:rPr>
        <w:t>.</w:t>
      </w:r>
      <w:proofErr w:type="gramEnd"/>
    </w:p>
    <w:p w:rsidR="00544E4D" w:rsidRPr="00817D07" w:rsidRDefault="00544E4D" w:rsidP="00544E4D">
      <w:pPr>
        <w:spacing w:after="0"/>
        <w:ind w:left="425" w:hanging="425"/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proofErr w:type="spellStart"/>
      <w:r w:rsidRPr="00544E4D">
        <w:rPr>
          <w:lang w:val="en-US"/>
        </w:rPr>
        <w:t>Seibt</w:t>
      </w:r>
      <w:proofErr w:type="spellEnd"/>
      <w:r>
        <w:rPr>
          <w:lang w:val="en-US"/>
        </w:rPr>
        <w:t xml:space="preserve">, P.: </w:t>
      </w:r>
      <w:r w:rsidRPr="00544E4D">
        <w:rPr>
          <w:lang w:val="en-US"/>
        </w:rPr>
        <w:t>Algorithmic</w:t>
      </w:r>
      <w:r>
        <w:rPr>
          <w:lang w:val="en-US"/>
        </w:rPr>
        <w:t xml:space="preserve"> </w:t>
      </w:r>
      <w:r w:rsidRPr="00544E4D">
        <w:rPr>
          <w:lang w:val="en-US"/>
        </w:rPr>
        <w:t>Information Theory</w:t>
      </w:r>
      <w:r>
        <w:rPr>
          <w:lang w:val="en-US"/>
        </w:rPr>
        <w:t xml:space="preserve"> </w:t>
      </w:r>
      <w:r w:rsidR="00AA07FC">
        <w:rPr>
          <w:lang w:val="en-US"/>
        </w:rPr>
        <w:t xml:space="preserve">– </w:t>
      </w:r>
      <w:r w:rsidRPr="00544E4D">
        <w:rPr>
          <w:lang w:val="en-US"/>
        </w:rPr>
        <w:t>Mathematics of Digital Information</w:t>
      </w:r>
      <w:r w:rsidR="00AA07FC">
        <w:rPr>
          <w:lang w:val="en-US"/>
        </w:rPr>
        <w:t xml:space="preserve"> </w:t>
      </w:r>
      <w:r w:rsidRPr="00544E4D">
        <w:rPr>
          <w:lang w:val="en-US"/>
        </w:rPr>
        <w:t>Processing</w:t>
      </w:r>
      <w:r w:rsidR="00AA07FC">
        <w:rPr>
          <w:lang w:val="en-US"/>
        </w:rPr>
        <w:t xml:space="preserve">. </w:t>
      </w:r>
      <w:proofErr w:type="gramStart"/>
      <w:r w:rsidR="00AA07FC">
        <w:rPr>
          <w:lang w:val="en-US"/>
        </w:rPr>
        <w:t>Springer, 2006, 447 pp.</w:t>
      </w:r>
      <w:proofErr w:type="gramEnd"/>
    </w:p>
    <w:sectPr w:rsidR="00544E4D" w:rsidRPr="0081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765E"/>
    <w:multiLevelType w:val="hybridMultilevel"/>
    <w:tmpl w:val="86C22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B"/>
    <w:rsid w:val="00063D7D"/>
    <w:rsid w:val="002630F0"/>
    <w:rsid w:val="004021EA"/>
    <w:rsid w:val="00407A6D"/>
    <w:rsid w:val="0046429F"/>
    <w:rsid w:val="0051300C"/>
    <w:rsid w:val="00544E4D"/>
    <w:rsid w:val="005664BB"/>
    <w:rsid w:val="005A2364"/>
    <w:rsid w:val="005D4EDC"/>
    <w:rsid w:val="00663F5F"/>
    <w:rsid w:val="007217CE"/>
    <w:rsid w:val="00746E6F"/>
    <w:rsid w:val="007E3E7D"/>
    <w:rsid w:val="0081404D"/>
    <w:rsid w:val="00817D07"/>
    <w:rsid w:val="00837F86"/>
    <w:rsid w:val="00912EB4"/>
    <w:rsid w:val="00960D42"/>
    <w:rsid w:val="00A12982"/>
    <w:rsid w:val="00A57C4E"/>
    <w:rsid w:val="00AA07FC"/>
    <w:rsid w:val="00B23628"/>
    <w:rsid w:val="00C13027"/>
    <w:rsid w:val="00C16691"/>
    <w:rsid w:val="00D83492"/>
    <w:rsid w:val="00DC2D34"/>
    <w:rsid w:val="00DF01E9"/>
    <w:rsid w:val="00E4582C"/>
    <w:rsid w:val="00E978D6"/>
    <w:rsid w:val="00EE55D0"/>
    <w:rsid w:val="00F260C5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6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6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26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6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F26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26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26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6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6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26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6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F26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26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2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FD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Přikryl</dc:creator>
  <cp:lastModifiedBy>Jan Přikryl</cp:lastModifiedBy>
  <cp:revision>2</cp:revision>
  <cp:lastPrinted>2014-12-04T16:11:00Z</cp:lastPrinted>
  <dcterms:created xsi:type="dcterms:W3CDTF">2015-12-08T09:07:00Z</dcterms:created>
  <dcterms:modified xsi:type="dcterms:W3CDTF">2015-12-08T09:07:00Z</dcterms:modified>
</cp:coreProperties>
</file>